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PRASHANT ANAND</w:t>
      </w:r>
    </w:p>
    <w:p>
      <w:r>
        <w:t>Hyderabad, India | +91 90145 85588 | prashantanand@outlook.com | linkedin.com/in/prashantanand | github.com/prashant-anand</w:t>
      </w:r>
    </w:p>
    <w:p>
      <w:r>
        <w:t>Director / Associate Director - Engineering | GenAI, LLM Agents, RAG | Platform, Product and Delivery Leadership</w:t>
      </w:r>
    </w:p>
    <w:p>
      <w:pPr>
        <w:spacing w:before="140" w:after="40"/>
      </w:pPr>
      <w:r>
        <w:rPr>
          <w:b/>
          <w:color w:val="1F4E79"/>
          <w:sz w:val="22"/>
        </w:rPr>
        <w:t>SUMMARY</w:t>
      </w:r>
    </w:p>
    <w:p>
      <w:r>
        <w:t>Engineering leader and hands-on architect with 18+ years building and running software organisations that ship. Thirteen years inside a US-headquartered global enterprise (Ungerboeck / Momentus Technologies), ending as Director of Technology with responsibility for cross-border delivery to premier global accounts; then founder-director of two companies that put AI into production. Owns the whole mandate - hiring, coaching and performance management, roadmap and delivery KPIs, architecture and code review, and GenAI implementation (agents, RAG, evaluation) - and still writes code. US-educated (MBA, MS CS) with a decade of leadership in US enterprise delivery.</w:t>
      </w:r>
    </w:p>
    <w:p>
      <w:pPr>
        <w:spacing w:before="140" w:after="40"/>
      </w:pPr>
      <w:r>
        <w:rPr>
          <w:b/>
          <w:color w:val="1F4E79"/>
          <w:sz w:val="22"/>
        </w:rPr>
        <w:t>CORE SKILLS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Leadership and Delivery:</w:t>
      </w:r>
      <w:r>
        <w:t xml:space="preserve"> team building and hiring, coaching and performance management, roadmap and delivery planning, KPIs and quality metrics, global and offshore delivery, stakeholder and vendor management, budget ownership, Agile delivery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GenAI / LLM:</w:t>
      </w:r>
      <w:r>
        <w:t xml:space="preserve"> LLM agents, multi-agent orchestration (LangGraph), RAG, embeddings and vector search (Pinecone), evaluation and observability (LangSmith), Model Context Protocol (MCP) integrations, LangChain, Azure AI Studio, multi-model routing, guardrails, conversational AI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Architecture and Platforms:</w:t>
      </w:r>
      <w:r>
        <w:t xml:space="preserve"> cloud-native architecture (AWS EKS, Azure), microservices and distributed systems, Kubernetes, .NET / C#, TypeScript, Next.js / React, React Native, Node.js, Python, GraphQL and REST APIs, MongoDB Atlas, SQL Server, CI/CD, observability, security hardening (PCI DSS, SOC 2)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Languages:</w:t>
      </w:r>
      <w:r>
        <w:t xml:space="preserve"> TypeScript, JavaScript, C#, Python, SQL, Java</w:t>
      </w:r>
    </w:p>
    <w:p>
      <w:pPr>
        <w:spacing w:before="140" w:after="40"/>
      </w:pPr>
      <w:r>
        <w:rPr>
          <w:b/>
          <w:color w:val="1F4E79"/>
          <w:sz w:val="22"/>
        </w:rPr>
        <w:t>PROFESSIONAL EXPERIENCE</w:t>
      </w:r>
    </w:p>
    <w:p>
      <w:pPr>
        <w:spacing w:before="100" w:after="40"/>
      </w:pPr>
      <w:r>
        <w:rPr>
          <w:b/>
        </w:rPr>
        <w:t>Fast Party (fastparty.ai) - Co-Founder</w:t>
      </w:r>
      <w:r>
        <w:t xml:space="preserve"> | Hyderabad, India | Feb 2025 - Present</w:t>
      </w:r>
    </w:p>
    <w:p>
      <w:pPr>
        <w:spacing w:after="40"/>
        <w:ind w:left="317" w:hanging="230"/>
      </w:pPr>
      <w:r>
        <w:t xml:space="preserve">•  </w:t>
      </w:r>
      <w:r>
        <w:t>Built and lead the engineering function for an AI-native, cloud-native SaaS platform across iOS, Android and Web on Next.js/React, React Native, Node.js, MongoDB Atlas and AWS EKS - building the team from scratch to 12 across engineering, product and design, and owning architecture, delivery and technical standards from zero.</w:t>
      </w:r>
    </w:p>
    <w:p>
      <w:pPr>
        <w:spacing w:after="40"/>
        <w:ind w:left="317" w:hanging="230"/>
      </w:pPr>
      <w:r>
        <w:t xml:space="preserve">•  </w:t>
      </w:r>
      <w:r>
        <w:t>Set and drove the AI direction: production LLM agents (LangChain/LangGraph multi-step orchestration, tool calling, RAG over event data), the ChatGPT Model Context Protocol (MCP) integration in TypeScript, and LangSmith monitoring, cost tracking and regression evals before release.</w:t>
      </w:r>
    </w:p>
    <w:p>
      <w:pPr>
        <w:spacing w:after="40"/>
        <w:ind w:left="317" w:hanging="230"/>
      </w:pPr>
      <w:r>
        <w:t xml:space="preserve">•  </w:t>
      </w:r>
      <w:r>
        <w:t>Drove the team's move to agentic development - spec-driven development with AI coding agents as first-class teammates on parallel workstreams - raising delivery velocity while holding review and architectural standards. The team peaked at 12 and was not backfilled on attrition once that model took hold, so delivery continued on a leaner team.</w:t>
      </w:r>
    </w:p>
    <w:p>
      <w:pPr>
        <w:spacing w:after="40"/>
        <w:ind w:left="317" w:hanging="230"/>
      </w:pPr>
      <w:r>
        <w:t xml:space="preserve">•  </w:t>
      </w:r>
      <w:r>
        <w:t>Partner with Product and UX to turn roadmap into delivery plans, running Agile cycles end to end; led security hardening and root-cause remediation after identifying a targeted RCE vulnerability.</w:t>
      </w:r>
    </w:p>
    <w:p>
      <w:pPr>
        <w:spacing w:before="100" w:after="40"/>
      </w:pPr>
      <w:r>
        <w:rPr>
          <w:b/>
        </w:rPr>
        <w:t>Samisen Distributed Technologies - Director and Co-Founder</w:t>
      </w:r>
      <w:r>
        <w:t xml:space="preserve"> | Hyderabad, India | Aug 2020 - Present</w:t>
      </w:r>
    </w:p>
    <w:p>
      <w:pPr>
        <w:spacing w:after="40"/>
        <w:ind w:left="317" w:hanging="230"/>
      </w:pPr>
      <w:r>
        <w:t xml:space="preserve">•  </w:t>
      </w:r>
      <w:r>
        <w:t>Ran a bootstrapped AI and software consultancy end to end: built a 16-person team from scratch, owned client relationships, delivery and budget, and billed $350K across 10+ business-critical deployments for mid-market and US enterprise clients.</w:t>
      </w:r>
    </w:p>
    <w:p>
      <w:pPr>
        <w:spacing w:after="40"/>
        <w:ind w:left="317" w:hanging="230"/>
      </w:pPr>
      <w:r>
        <w:t xml:space="preserve">•  </w:t>
      </w:r>
      <w:r>
        <w:t>Architected and delivered an Azure payment gateway processing $10M+ in monthly transaction volume - merchant portal, hosted payment pages, background reconciliation - with security and compliance ownership.</w:t>
      </w:r>
    </w:p>
    <w:p>
      <w:pPr>
        <w:spacing w:after="40"/>
        <w:ind w:left="317" w:hanging="230"/>
      </w:pPr>
      <w:r>
        <w:t xml:space="preserve">•  </w:t>
      </w:r>
      <w:r>
        <w:t>Directed product delivery for Eventonaut, an AI conference navigator: RAG on LangChain with Pinecone vector search, owning chunking, embedding strategy and grounded response quality.</w:t>
      </w:r>
    </w:p>
    <w:p>
      <w:pPr>
        <w:spacing w:after="40"/>
        <w:ind w:left="317" w:hanging="230"/>
      </w:pPr>
      <w:r>
        <w:t xml:space="preserve">•  </w:t>
      </w:r>
      <w:r>
        <w:t>Delivered secure LLM integrations and custom MCP data connectors on Azure AI Studio with C#/.NET.</w:t>
      </w:r>
    </w:p>
    <w:p>
      <w:pPr>
        <w:spacing w:after="40"/>
        <w:ind w:left="317" w:hanging="230"/>
      </w:pPr>
      <w:r>
        <w:t xml:space="preserve">•  </w:t>
      </w:r>
      <w:r>
        <w:t>Reference implementations are public: samisen-io/venue-assistant (MCP server in .NET 10 with xUnit tests) and samisen-io/eventonaut-api (LangChain + Pinecone RAG backend).</w:t>
      </w:r>
    </w:p>
    <w:p>
      <w:pPr>
        <w:spacing w:before="100" w:after="40"/>
      </w:pPr>
      <w:r>
        <w:rPr>
          <w:b/>
        </w:rPr>
        <w:t>Ungerboeck Software International (now Momentus Technologies)</w:t>
      </w:r>
      <w:r>
        <w:t xml:space="preserve"> | Jan 2007 - May 2020</w:t>
      </w:r>
    </w:p>
    <w:p>
      <w:pPr>
        <w:spacing w:before="100" w:after="40"/>
      </w:pPr>
      <w:r>
        <w:rPr>
          <w:b/>
        </w:rPr>
        <w:t>Director of Technology / Offshore Delivery Lead</w:t>
      </w:r>
      <w:r>
        <w:t xml:space="preserve"> | Pune, India | Dec 2019 - May 2020</w:t>
      </w:r>
    </w:p>
    <w:p>
      <w:pPr>
        <w:spacing w:after="40"/>
        <w:ind w:left="317" w:hanging="230"/>
      </w:pPr>
      <w:r>
        <w:t xml:space="preserve">•  </w:t>
      </w:r>
      <w:r>
        <w:t>Created the India subsidiary and built its team to 12 - recruited the engineering side and converted the existing QA contractors into subsidiary employees; directed cross-border delivery for premier global enterprise accounts, owning roadmap commitments and aligning engineering output to US product standards.</w:t>
      </w:r>
    </w:p>
    <w:p>
      <w:pPr>
        <w:spacing w:after="40"/>
        <w:ind w:left="317" w:hanging="230"/>
      </w:pPr>
      <w:r>
        <w:t xml:space="preserve">•  </w:t>
      </w:r>
      <w:r>
        <w:t>Built and optimised offshore delivery: engineering utilisation, delivery metrics and quality programmes that improved customer satisfaction across critical ERP implementations.</w:t>
      </w:r>
    </w:p>
    <w:p>
      <w:pPr>
        <w:spacing w:before="100" w:after="40"/>
      </w:pPr>
      <w:r>
        <w:rPr>
          <w:b/>
        </w:rPr>
        <w:t>Technical Services Team Lead</w:t>
      </w:r>
      <w:r>
        <w:t xml:space="preserve"> | St. Louis, MO, USA | Jan 2019 - Oct 2019</w:t>
      </w:r>
    </w:p>
    <w:p>
      <w:pPr>
        <w:spacing w:after="40"/>
        <w:ind w:left="317" w:hanging="230"/>
      </w:pPr>
      <w:r>
        <w:t xml:space="preserve">•  </w:t>
      </w:r>
      <w:r>
        <w:t>Led, coached and developed a global team of technical consultants delivering ERP integrations, multi-tenant applications and reporting engines for 100+ venue and stadium clients worldwide.</w:t>
      </w:r>
    </w:p>
    <w:p>
      <w:pPr>
        <w:spacing w:before="100" w:after="40"/>
      </w:pPr>
      <w:r>
        <w:rPr>
          <w:b/>
        </w:rPr>
        <w:t>Lead Integration Architect</w:t>
      </w:r>
      <w:r>
        <w:t xml:space="preserve"> | St. Louis, MO, USA | Oct 2015 - Dec 2018</w:t>
      </w:r>
    </w:p>
    <w:p>
      <w:pPr>
        <w:spacing w:after="40"/>
        <w:ind w:left="317" w:hanging="230"/>
      </w:pPr>
      <w:r>
        <w:t xml:space="preserve">•  </w:t>
      </w:r>
      <w:r>
        <w:t>Owned the architectural vision and technical roadmap for core global payment processing: secure multi-model payment APIs handling high-volume credit card and ACH streams under PCI compliance.</w:t>
      </w:r>
    </w:p>
    <w:p>
      <w:pPr>
        <w:spacing w:after="40"/>
        <w:ind w:left="317" w:hanging="230"/>
      </w:pPr>
      <w:r>
        <w:t xml:space="preserve">•  </w:t>
      </w:r>
      <w:r>
        <w:t>Architected a resilient AWS-hosted cloud task automation network and integrated webhooks, e-signature (DocuSign) and Twilio communications into core ERP engines.</w:t>
      </w:r>
    </w:p>
    <w:p>
      <w:r>
        <w:rPr>
          <w:b/>
        </w:rPr>
        <w:t>Earlier at Ungerboeck:</w:t>
      </w:r>
      <w:r>
        <w:t xml:space="preserve"> Senior Software Engineer (Apr 2012 - Sep 2015) - ERP payment gateway APIs and e-commerce, CMS and registration modules in .NET. Software Engineer, Web Applications (Jan 2010 - Mar 2012) - membership, exhibition and payments modules, ASP.NET applications meeting Section 508 accessibility requirements. Software Engineer, ERP (Jan 2007 - Dec 2009) - service and work order, inventory, event registration and housing modules.</w:t>
      </w:r>
    </w:p>
    <w:p>
      <w:pPr>
        <w:spacing w:before="140" w:after="40"/>
      </w:pPr>
      <w:r>
        <w:rPr>
          <w:b/>
          <w:color w:val="1F4E79"/>
          <w:sz w:val="22"/>
        </w:rPr>
        <w:t>EDUCATION</w:t>
      </w:r>
    </w:p>
    <w:p>
      <w:pPr>
        <w:spacing w:after="40"/>
        <w:ind w:left="317" w:hanging="230"/>
      </w:pPr>
      <w:r>
        <w:t xml:space="preserve">•  </w:t>
      </w:r>
      <w:r>
        <w:t>MBA, Marketing - Washington University in St. Louis, Olin Business School, USA</w:t>
      </w:r>
    </w:p>
    <w:p>
      <w:pPr>
        <w:spacing w:after="40"/>
        <w:ind w:left="317" w:hanging="230"/>
      </w:pPr>
      <w:r>
        <w:t xml:space="preserve">•  </w:t>
      </w:r>
      <w:r>
        <w:t>M.S., Computer Science - University of Missouri, Rolla, USA</w:t>
      </w:r>
    </w:p>
    <w:p>
      <w:pPr>
        <w:spacing w:after="40"/>
        <w:ind w:left="317" w:hanging="230"/>
      </w:pPr>
      <w:r>
        <w:t xml:space="preserve">•  </w:t>
      </w:r>
      <w:r>
        <w:t>B.S., Electronics and Computer Engineering - Acharya Nagarjuna University, India</w:t>
      </w:r>
    </w:p>
    <w:p>
      <w:pPr>
        <w:spacing w:before="140" w:after="40"/>
      </w:pPr>
      <w:r>
        <w:rPr>
          <w:b/>
          <w:color w:val="1F4E79"/>
          <w:sz w:val="22"/>
        </w:rPr>
        <w:t>CREDENTIALS</w:t>
      </w:r>
    </w:p>
    <w:p>
      <w:pPr>
        <w:spacing w:after="40"/>
        <w:ind w:left="317" w:hanging="230"/>
      </w:pPr>
      <w:r>
        <w:t xml:space="preserve">•  </w:t>
      </w:r>
      <w:r>
        <w:t>Generative AI for Business - Microsoft Azure OpenAI Program</w:t>
      </w:r>
    </w:p>
    <w:p>
      <w:pPr>
        <w:spacing w:after="40"/>
        <w:ind w:left="317" w:hanging="230"/>
      </w:pPr>
      <w:r>
        <w:t xml:space="preserve">•  </w:t>
      </w:r>
      <w:r>
        <w:t>TIBCO Scribe Online Certified Level 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